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75EAD">
      <w:pPr>
        <w:pStyle w:val="1"/>
      </w:pPr>
      <w:bookmarkStart w:id="0" w:name="_GoBack"/>
      <w:bookmarkEnd w:id="0"/>
      <w:r>
        <w:t>Дополнение пунктом 27.1 О</w:t>
      </w:r>
      <w:r>
        <w:t>бзора судебной практики по вопросам, связанным с участием уполномоченных органов в делах о банкротстве и применяемых в этих делах процедурах банкротства, утвержденного Президиумом Верховного Суда Российской Федерации 20 декабря 2016 г.</w:t>
      </w:r>
      <w:r>
        <w:br/>
        <w:t>(утв. Президиумом Ве</w:t>
      </w:r>
      <w:r>
        <w:t>рховного Суда РФ от 26 декабря 2018 г.)</w:t>
      </w:r>
    </w:p>
    <w:p w:rsidR="00000000" w:rsidRDefault="00475EAD"/>
    <w:p w:rsidR="00000000" w:rsidRDefault="00475EAD">
      <w:r>
        <w:t xml:space="preserve">Дополнить Обзор судебной практики по вопросам, связанным с участием уполномоченных органов в делах о банкротстве и применяемых </w:t>
      </w:r>
      <w:r>
        <w:t>в этих делах процедурах банкротства, утвержденный Президиумом Верховного Суда Российской Федерации 20 декабря 2016 года, пунктом 27.1 следующего содержания:</w:t>
      </w:r>
    </w:p>
    <w:p w:rsidR="00000000" w:rsidRDefault="00475EAD">
      <w:bookmarkStart w:id="1" w:name="sub_271"/>
      <w:r>
        <w:t>“27.1. Временным управляющим в деле о банкротстве не может быть утверждено лицо, кандидатура</w:t>
      </w:r>
      <w:r>
        <w:t xml:space="preserve"> которого предложена кредитором, аффилированным по отношению к должнику.</w:t>
      </w:r>
    </w:p>
    <w:bookmarkEnd w:id="1"/>
    <w:p w:rsidR="00000000" w:rsidRDefault="00475EAD">
      <w:r>
        <w:t>Кооператив обратился в арбитражный суд с заявлением о признании акционерного общества несостоятельным (банкротом), в котором просил ввести в отношении должника процедуру наблюд</w:t>
      </w:r>
      <w:r>
        <w:t>ения, признать обоснованными требования кооператива и включить их в реестр требований кредиторов акционерного общества с удовлетворением в третью очередь, утвердить предложенную кооперативом кандидатуру временного управляющего.</w:t>
      </w:r>
    </w:p>
    <w:p w:rsidR="00000000" w:rsidRDefault="00475EAD">
      <w:r>
        <w:t>Затем с заявлением о банкрот</w:t>
      </w:r>
      <w:r>
        <w:t>стве акционерного общества обратился банк. При обращении в суд банк указал иную кандидатуру арбитражного управляющего.</w:t>
      </w:r>
    </w:p>
    <w:p w:rsidR="00000000" w:rsidRDefault="00475EAD">
      <w:r>
        <w:t>Заявление кооператива принято судом к производству.</w:t>
      </w:r>
    </w:p>
    <w:p w:rsidR="00000000" w:rsidRDefault="00475EAD">
      <w:r>
        <w:t>После возбуждения производства по делу о несостоятельности банк погасил задолженность</w:t>
      </w:r>
      <w:r>
        <w:t xml:space="preserve"> акционерного общества перед кооперативом, попросил суд рассмотреть его заявление и утвердить предложенную им кандидатуру арбитражного управляющего. Банк полагал, что в сложившейся ситуации именно его требование является первым обоснованным. Кроме того, ба</w:t>
      </w:r>
      <w:r>
        <w:t xml:space="preserve">нк поставил под сомнение независимость предложенного кооперативом управляющего, ссылаясь на </w:t>
      </w:r>
      <w:proofErr w:type="spellStart"/>
      <w:r>
        <w:t>аффилированность</w:t>
      </w:r>
      <w:proofErr w:type="spellEnd"/>
      <w:r>
        <w:t xml:space="preserve"> кооператива и акционерного общества в силу статьи 19 Закона о банкротстве.</w:t>
      </w:r>
    </w:p>
    <w:p w:rsidR="00000000" w:rsidRDefault="00475EAD">
      <w:r>
        <w:t>Суд первой инстанции признал заявление банка обоснованным, ввел в отноше</w:t>
      </w:r>
      <w:r>
        <w:t>нии акционерного общества процедуру наблюдения, включил задолженность перед банком по кредитному договору в реестр. При этом суд утвердил кандидатуру арбитражного управляющего, предложенную кооперативом.</w:t>
      </w:r>
    </w:p>
    <w:p w:rsidR="00000000" w:rsidRDefault="00475EAD">
      <w:r>
        <w:t>Суд исходил из того, что право выбора кандидатуры ар</w:t>
      </w:r>
      <w:r>
        <w:t>битражного управляющего либо саморегулируемой организации, с учетом специфики отношений несостоятельности, не может перейти к другому лицу при погашении первоначально заявленного требования. Суд отметил, что утвержденный им арбитражный управляющий не являе</w:t>
      </w:r>
      <w:r>
        <w:t>тся лицом, заинтересованным по отношению к кооперативу или должнику.</w:t>
      </w:r>
    </w:p>
    <w:p w:rsidR="00000000" w:rsidRDefault="00475EAD">
      <w:r>
        <w:t>Уполномоченный орган в апелляционном порядке обжаловал определение суда первой инстанции в части утверждения временного управляющего.</w:t>
      </w:r>
    </w:p>
    <w:p w:rsidR="00000000" w:rsidRDefault="00475EAD">
      <w:r>
        <w:t>Суд апелляционной инстанции удовлетворил жалобу уполн</w:t>
      </w:r>
      <w:r>
        <w:t>омоченного органа.</w:t>
      </w:r>
    </w:p>
    <w:p w:rsidR="00000000" w:rsidRDefault="00475EAD">
      <w:r>
        <w:t>Суд указал, что, по общему правилу, временным управляющим действительно утверждается лицо, кандидатура которого предложена в первом заявлении о признании должника банкротом, если данное заявление являлось обоснованным на момент его подач</w:t>
      </w:r>
      <w:r>
        <w:t>и (независимо от того, погашено впоследствии требование или нет).</w:t>
      </w:r>
    </w:p>
    <w:p w:rsidR="00000000" w:rsidRDefault="00475EAD">
      <w:r>
        <w:t>Заявление кооператива было обоснованным на момент его подачи.</w:t>
      </w:r>
    </w:p>
    <w:p w:rsidR="00000000" w:rsidRDefault="00475EAD">
      <w:r>
        <w:t>Между тем суд первой инстанции не учел особенности рассмотрения дела о несостоятельности, возбужденного по заявлению самого долж</w:t>
      </w:r>
      <w:r>
        <w:t>ника и аффилированных с ним лиц. Так, при подаче заявления самим должником кандидатура временного управляющего определяется посредством случайного выбора (пункт 5 статьи 37 Закона о банкротстве). Такое регулирование направлено на обеспечение подлинной неза</w:t>
      </w:r>
      <w:r>
        <w:t>висимости управляющего, предотвращение потенциального конфликта интересов, то есть на устранение всяких сомнений по поводу того, что управляющий, предложенный должником, в приоритетном порядке будет учитывать интересы последнего, ущемляя тем самым права гр</w:t>
      </w:r>
      <w:r>
        <w:t xml:space="preserve">ажданско-правового сообщества, объединяющего кредиторов. </w:t>
      </w:r>
      <w:proofErr w:type="gramStart"/>
      <w:r>
        <w:t>Поскольку должник и аффилированные с ним лица имеют общий интерес, отличный от интереса кредиторов, правила пункта 5 статьи 37 Закона о банкротстве подлежат применению по аналогии (пункт 1 статьи 6 Г</w:t>
      </w:r>
      <w:r>
        <w:t xml:space="preserve">К РФ) и в ситуации, когда кандидатура временного управляющего, саморегулируемая организация предложены связанным с должником лицом </w:t>
      </w:r>
      <w:r>
        <w:rPr>
          <w:rFonts w:ascii="Cambria Math" w:hAnsi="Cambria Math" w:cs="Cambria Math"/>
        </w:rPr>
        <w:t>‒</w:t>
      </w:r>
      <w:r>
        <w:t xml:space="preserve"> </w:t>
      </w:r>
      <w:r>
        <w:t>заявителем</w:t>
      </w:r>
      <w:r>
        <w:t xml:space="preserve"> </w:t>
      </w:r>
      <w:r>
        <w:t>по</w:t>
      </w:r>
      <w:r>
        <w:t xml:space="preserve"> </w:t>
      </w:r>
      <w:r>
        <w:t>делу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>.</w:t>
      </w:r>
      <w:proofErr w:type="gramEnd"/>
    </w:p>
    <w:p w:rsidR="00000000" w:rsidRDefault="00475EAD">
      <w:proofErr w:type="gramStart"/>
      <w:r>
        <w:t>Суд апелляционной инстанции, установив, что первый заявитель по делу о банкротстве (коопе</w:t>
      </w:r>
      <w:r>
        <w:t>ратив), чье требование на момент подачи в суд являлось обоснованным, аффилирован по отношению к акционерному обществу, утвердил посредством случайного выбора временного управляющего из саморегулируемой организации, в которой не состоял кандидат, предложенн</w:t>
      </w:r>
      <w:r>
        <w:t>ый кооперативом (пункт 5 статьи 37 Закона о банкротстве, часть 6 статьи 4 Федерального закона от 29 декабря 2014</w:t>
      </w:r>
      <w:proofErr w:type="gramEnd"/>
      <w:r>
        <w:t xml:space="preserve"> года № 482-ФЗ “О внесении изменений в Федеральный закон “О несостоятельности (банкротстве)” и </w:t>
      </w:r>
      <w:r>
        <w:lastRenderedPageBreak/>
        <w:t>Кодекс Российской Федерации об административных п</w:t>
      </w:r>
      <w:r>
        <w:t>равонарушениях”).</w:t>
      </w:r>
    </w:p>
    <w:p w:rsidR="00000000" w:rsidRDefault="00475EAD">
      <w:r>
        <w:t xml:space="preserve">Аналогичный подход применим и в ситуации, когда кандидатура временного управляющего, саморегулируемой организации предложены лицом, которое при отсутствии формально-юридических признаков </w:t>
      </w:r>
      <w:proofErr w:type="spellStart"/>
      <w:r>
        <w:t>аффилированности</w:t>
      </w:r>
      <w:proofErr w:type="spellEnd"/>
      <w:r>
        <w:t xml:space="preserve"> имеет возможность давать должнику </w:t>
      </w:r>
      <w:r>
        <w:t>обязательные для исполнения указания или иным образом определять его действия</w:t>
      </w:r>
      <w:proofErr w:type="gramStart"/>
      <w:r>
        <w:t>.”</w:t>
      </w:r>
      <w:proofErr w:type="gramEnd"/>
    </w:p>
    <w:p w:rsidR="00475EAD" w:rsidRDefault="00475EAD"/>
    <w:sectPr w:rsidR="00475EAD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A16"/>
    <w:rsid w:val="00475EAD"/>
    <w:rsid w:val="00B6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 w:cs="Arial"/>
      <w:sz w:val="24"/>
      <w:szCs w:val="24"/>
      <w:shd w:val="clear" w:color="auto" w:fill="EDEFF3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5">
    <w:name w:val="Утратил силу"/>
    <w:uiPriority w:val="99"/>
    <w:rPr>
      <w:color w:val="808000"/>
    </w:rPr>
  </w:style>
  <w:style w:type="character" w:customStyle="1" w:styleId="af6">
    <w:name w:val="Не вступил в силу"/>
    <w:uiPriority w:val="99"/>
    <w:rPr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  <w:shd w:val="clear" w:color="auto" w:fill="C0C0C0"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uiPriority w:val="99"/>
  </w:style>
  <w:style w:type="paragraph" w:customStyle="1" w:styleId="aff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С.В.</dc:creator>
  <cp:keywords/>
  <dc:description/>
  <cp:lastModifiedBy>Маркин С.В.</cp:lastModifiedBy>
  <cp:revision>2</cp:revision>
  <dcterms:created xsi:type="dcterms:W3CDTF">2018-12-27T05:23:00Z</dcterms:created>
  <dcterms:modified xsi:type="dcterms:W3CDTF">2018-12-27T05:23:00Z</dcterms:modified>
</cp:coreProperties>
</file>